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515" w:rsidRPr="006D2532" w:rsidRDefault="00654515" w:rsidP="00654515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</w:rPr>
      </w:pPr>
      <w:r w:rsidRPr="006D2532">
        <w:rPr>
          <w:rFonts w:ascii="Arial" w:eastAsia="Times New Roman" w:hAnsi="Arial" w:cs="Arial"/>
          <w:color w:val="333333"/>
          <w:kern w:val="36"/>
          <w:sz w:val="28"/>
          <w:szCs w:val="28"/>
        </w:rPr>
        <w:t>Консультация для родителей «Знакомимся с мнемотехникой»</w:t>
      </w:r>
    </w:p>
    <w:p w:rsidR="00654515" w:rsidRPr="00C10150" w:rsidRDefault="00654515" w:rsidP="00654515">
      <w:pPr>
        <w:shd w:val="clear" w:color="auto" w:fill="FFFFFF"/>
        <w:spacing w:before="150" w:after="450" w:line="240" w:lineRule="atLeast"/>
        <w:jc w:val="center"/>
        <w:outlineLvl w:val="0"/>
        <w:rPr>
          <w:rFonts w:asciiTheme="majorHAnsi" w:eastAsia="Times New Roman" w:hAnsiTheme="majorHAnsi" w:cs="Arial"/>
          <w:b/>
          <w:color w:val="FF0000"/>
          <w:kern w:val="36"/>
          <w:sz w:val="42"/>
          <w:szCs w:val="42"/>
        </w:rPr>
      </w:pPr>
      <w:r w:rsidRPr="00C10150">
        <w:rPr>
          <w:rFonts w:asciiTheme="majorHAnsi" w:eastAsia="Times New Roman" w:hAnsiTheme="majorHAnsi" w:cs="Arial"/>
          <w:b/>
          <w:color w:val="FF0000"/>
          <w:kern w:val="36"/>
          <w:sz w:val="42"/>
          <w:szCs w:val="42"/>
        </w:rPr>
        <w:t>«Разучивание стихотворений с помощью мнемотехники»</w:t>
      </w:r>
    </w:p>
    <w:p w:rsidR="00654515" w:rsidRPr="009C378B" w:rsidRDefault="00654515" w:rsidP="00654515">
      <w:pPr>
        <w:pStyle w:val="a3"/>
        <w:spacing w:line="360" w:lineRule="auto"/>
        <w:jc w:val="right"/>
        <w:rPr>
          <w:rFonts w:ascii="Monotype Corsiva" w:eastAsia="Times New Roman" w:hAnsi="Monotype Corsiva"/>
          <w:color w:val="0D0D0D" w:themeColor="text1" w:themeTint="F2"/>
          <w:sz w:val="32"/>
          <w:szCs w:val="32"/>
        </w:rPr>
      </w:pPr>
      <w:r w:rsidRPr="009C378B">
        <w:rPr>
          <w:rFonts w:ascii="Monotype Corsiva" w:eastAsia="Times New Roman" w:hAnsi="Monotype Corsiva"/>
          <w:color w:val="0D0D0D" w:themeColor="text1" w:themeTint="F2"/>
          <w:sz w:val="32"/>
          <w:szCs w:val="32"/>
        </w:rPr>
        <w:t xml:space="preserve">"Учите ребенка </w:t>
      </w:r>
      <w:proofErr w:type="gramStart"/>
      <w:r w:rsidRPr="009C378B">
        <w:rPr>
          <w:rFonts w:ascii="Monotype Corsiva" w:eastAsia="Times New Roman" w:hAnsi="Monotype Corsiva"/>
          <w:color w:val="0D0D0D" w:themeColor="text1" w:themeTint="F2"/>
          <w:sz w:val="32"/>
          <w:szCs w:val="32"/>
        </w:rPr>
        <w:t>каким - нибудь</w:t>
      </w:r>
      <w:proofErr w:type="gramEnd"/>
    </w:p>
    <w:p w:rsidR="00654515" w:rsidRPr="009C378B" w:rsidRDefault="00654515" w:rsidP="00654515">
      <w:pPr>
        <w:pStyle w:val="a3"/>
        <w:spacing w:line="360" w:lineRule="auto"/>
        <w:jc w:val="right"/>
        <w:rPr>
          <w:rFonts w:ascii="Monotype Corsiva" w:eastAsia="Times New Roman" w:hAnsi="Monotype Corsiva"/>
          <w:color w:val="0D0D0D" w:themeColor="text1" w:themeTint="F2"/>
          <w:sz w:val="32"/>
          <w:szCs w:val="32"/>
        </w:rPr>
      </w:pPr>
      <w:r w:rsidRPr="009C378B">
        <w:rPr>
          <w:rFonts w:ascii="Monotype Corsiva" w:eastAsia="Times New Roman" w:hAnsi="Monotype Corsiva"/>
          <w:color w:val="0D0D0D" w:themeColor="text1" w:themeTint="F2"/>
          <w:sz w:val="32"/>
          <w:szCs w:val="32"/>
        </w:rPr>
        <w:t>неизвестным ему пяти словам -</w:t>
      </w:r>
    </w:p>
    <w:p w:rsidR="00654515" w:rsidRPr="009C378B" w:rsidRDefault="00654515" w:rsidP="00654515">
      <w:pPr>
        <w:pStyle w:val="a3"/>
        <w:spacing w:line="360" w:lineRule="auto"/>
        <w:jc w:val="right"/>
        <w:rPr>
          <w:rFonts w:ascii="Monotype Corsiva" w:eastAsia="Times New Roman" w:hAnsi="Monotype Corsiva"/>
          <w:color w:val="0D0D0D" w:themeColor="text1" w:themeTint="F2"/>
          <w:sz w:val="32"/>
          <w:szCs w:val="32"/>
        </w:rPr>
      </w:pPr>
      <w:bookmarkStart w:id="0" w:name="_GoBack"/>
      <w:bookmarkEnd w:id="0"/>
      <w:r w:rsidRPr="009C378B">
        <w:rPr>
          <w:rFonts w:ascii="Monotype Corsiva" w:eastAsia="Times New Roman" w:hAnsi="Monotype Corsiva"/>
          <w:color w:val="0D0D0D" w:themeColor="text1" w:themeTint="F2"/>
          <w:sz w:val="32"/>
          <w:szCs w:val="32"/>
        </w:rPr>
        <w:t>он будет долго и напрасно мучиться,</w:t>
      </w:r>
    </w:p>
    <w:p w:rsidR="00654515" w:rsidRPr="009C378B" w:rsidRDefault="00654515" w:rsidP="00654515">
      <w:pPr>
        <w:pStyle w:val="a3"/>
        <w:spacing w:line="360" w:lineRule="auto"/>
        <w:jc w:val="right"/>
        <w:rPr>
          <w:rFonts w:ascii="Monotype Corsiva" w:eastAsia="Times New Roman" w:hAnsi="Monotype Corsiva"/>
          <w:color w:val="0D0D0D" w:themeColor="text1" w:themeTint="F2"/>
          <w:sz w:val="32"/>
          <w:szCs w:val="32"/>
        </w:rPr>
      </w:pPr>
      <w:r w:rsidRPr="009C378B">
        <w:rPr>
          <w:rFonts w:ascii="Monotype Corsiva" w:eastAsia="Times New Roman" w:hAnsi="Monotype Corsiva"/>
          <w:color w:val="0D0D0D" w:themeColor="text1" w:themeTint="F2"/>
          <w:sz w:val="32"/>
          <w:szCs w:val="32"/>
        </w:rPr>
        <w:t xml:space="preserve">но свяжите двадцать таких слов </w:t>
      </w:r>
      <w:proofErr w:type="gramStart"/>
      <w:r w:rsidRPr="009C378B">
        <w:rPr>
          <w:rFonts w:ascii="Monotype Corsiva" w:eastAsia="Times New Roman" w:hAnsi="Monotype Corsiva"/>
          <w:color w:val="0D0D0D" w:themeColor="text1" w:themeTint="F2"/>
          <w:sz w:val="32"/>
          <w:szCs w:val="32"/>
        </w:rPr>
        <w:t>с</w:t>
      </w:r>
      <w:proofErr w:type="gramEnd"/>
    </w:p>
    <w:p w:rsidR="00654515" w:rsidRPr="009C378B" w:rsidRDefault="00654515" w:rsidP="00654515">
      <w:pPr>
        <w:pStyle w:val="a3"/>
        <w:spacing w:line="360" w:lineRule="auto"/>
        <w:jc w:val="right"/>
        <w:rPr>
          <w:rFonts w:ascii="Monotype Corsiva" w:eastAsia="Times New Roman" w:hAnsi="Monotype Corsiva"/>
          <w:color w:val="0D0D0D" w:themeColor="text1" w:themeTint="F2"/>
          <w:sz w:val="32"/>
          <w:szCs w:val="32"/>
        </w:rPr>
      </w:pPr>
      <w:r w:rsidRPr="009C378B">
        <w:rPr>
          <w:rFonts w:ascii="Monotype Corsiva" w:eastAsia="Times New Roman" w:hAnsi="Monotype Corsiva"/>
          <w:color w:val="0D0D0D" w:themeColor="text1" w:themeTint="F2"/>
          <w:sz w:val="32"/>
          <w:szCs w:val="32"/>
        </w:rPr>
        <w:t>картинками, и он их усвоит на лету".</w:t>
      </w:r>
    </w:p>
    <w:p w:rsidR="00654515" w:rsidRPr="009C378B" w:rsidRDefault="00654515" w:rsidP="00654515">
      <w:pPr>
        <w:pStyle w:val="a3"/>
        <w:spacing w:line="360" w:lineRule="auto"/>
        <w:jc w:val="right"/>
        <w:rPr>
          <w:rFonts w:ascii="Monotype Corsiva" w:eastAsia="Times New Roman" w:hAnsi="Monotype Corsiva"/>
          <w:color w:val="0D0D0D" w:themeColor="text1" w:themeTint="F2"/>
          <w:sz w:val="32"/>
          <w:szCs w:val="32"/>
        </w:rPr>
      </w:pPr>
      <w:r w:rsidRPr="009C378B">
        <w:rPr>
          <w:rFonts w:ascii="Monotype Corsiva" w:eastAsia="Times New Roman" w:hAnsi="Monotype Corsiva"/>
          <w:color w:val="0D0D0D" w:themeColor="text1" w:themeTint="F2"/>
          <w:sz w:val="32"/>
          <w:szCs w:val="32"/>
        </w:rPr>
        <w:t>К. Д. Ушинский</w:t>
      </w:r>
    </w:p>
    <w:p w:rsidR="00654515" w:rsidRPr="009C378B" w:rsidRDefault="00654515" w:rsidP="00654515">
      <w:pPr>
        <w:spacing w:after="0" w:line="360" w:lineRule="auto"/>
        <w:ind w:firstLine="425"/>
        <w:rPr>
          <w:rFonts w:asciiTheme="majorHAnsi" w:eastAsia="Times New Roman" w:hAnsiTheme="majorHAnsi" w:cs="Times New Roman"/>
          <w:color w:val="111111"/>
          <w:sz w:val="28"/>
          <w:szCs w:val="28"/>
        </w:rPr>
      </w:pPr>
      <w:r w:rsidRPr="009C378B">
        <w:rPr>
          <w:rFonts w:asciiTheme="majorHAnsi" w:eastAsia="Times New Roman" w:hAnsiTheme="majorHAnsi" w:cs="Times New Roman"/>
          <w:color w:val="111111"/>
          <w:sz w:val="28"/>
          <w:szCs w:val="28"/>
        </w:rPr>
        <w:t>Не все дети любят учить </w:t>
      </w:r>
      <w:r w:rsidRPr="009C378B">
        <w:rPr>
          <w:rFonts w:asciiTheme="majorHAnsi" w:eastAsia="Times New Roman" w:hAnsiTheme="majorHAnsi" w:cs="Times New Roman"/>
          <w:bCs/>
          <w:color w:val="111111"/>
          <w:sz w:val="28"/>
          <w:szCs w:val="28"/>
        </w:rPr>
        <w:t>стихи</w:t>
      </w:r>
      <w:r w:rsidRPr="009C378B">
        <w:rPr>
          <w:rFonts w:asciiTheme="majorHAnsi" w:eastAsia="Times New Roman" w:hAnsiTheme="majorHAnsi" w:cs="Times New Roman"/>
          <w:color w:val="111111"/>
          <w:sz w:val="28"/>
          <w:szCs w:val="28"/>
        </w:rPr>
        <w:t>, у кого-то заучивание </w:t>
      </w:r>
      <w:r w:rsidRPr="009C378B">
        <w:rPr>
          <w:rFonts w:asciiTheme="majorHAnsi" w:eastAsia="Times New Roman" w:hAnsiTheme="majorHAnsi" w:cs="Times New Roman"/>
          <w:bCs/>
          <w:color w:val="111111"/>
          <w:sz w:val="28"/>
          <w:szCs w:val="28"/>
        </w:rPr>
        <w:t>стихотворений</w:t>
      </w:r>
      <w:r w:rsidRPr="009C378B">
        <w:rPr>
          <w:rFonts w:asciiTheme="majorHAnsi" w:eastAsia="Times New Roman" w:hAnsiTheme="majorHAnsi" w:cs="Times New Roman"/>
          <w:color w:val="111111"/>
          <w:sz w:val="28"/>
          <w:szCs w:val="28"/>
        </w:rPr>
        <w:t> вызывает большие трудности, быстрое утомление и отрицательные эмоции.</w:t>
      </w:r>
    </w:p>
    <w:p w:rsidR="00654515" w:rsidRPr="009C378B" w:rsidRDefault="00654515" w:rsidP="00654515">
      <w:pPr>
        <w:spacing w:after="0" w:line="360" w:lineRule="auto"/>
        <w:ind w:firstLine="425"/>
        <w:rPr>
          <w:rFonts w:asciiTheme="majorHAnsi" w:eastAsia="Times New Roman" w:hAnsiTheme="majorHAnsi" w:cs="Times New Roman"/>
          <w:color w:val="111111"/>
          <w:sz w:val="28"/>
          <w:szCs w:val="28"/>
        </w:rPr>
      </w:pPr>
      <w:r w:rsidRPr="009C378B">
        <w:rPr>
          <w:rFonts w:asciiTheme="majorHAnsi" w:eastAsia="Times New Roman" w:hAnsiTheme="majorHAnsi" w:cs="Times New Roman"/>
          <w:b/>
          <w:bCs/>
          <w:color w:val="C00000"/>
          <w:sz w:val="36"/>
          <w:szCs w:val="36"/>
        </w:rPr>
        <w:t>Мнемотехника</w:t>
      </w:r>
      <w:r w:rsidRPr="009C378B">
        <w:rPr>
          <w:rFonts w:asciiTheme="majorHAnsi" w:eastAsia="Times New Roman" w:hAnsiTheme="majorHAnsi" w:cs="Times New Roman"/>
          <w:b/>
          <w:color w:val="C00000"/>
          <w:sz w:val="36"/>
          <w:szCs w:val="36"/>
        </w:rPr>
        <w:t> </w:t>
      </w:r>
      <w:r w:rsidRPr="009C378B">
        <w:rPr>
          <w:rFonts w:asciiTheme="majorHAnsi" w:eastAsia="Times New Roman" w:hAnsiTheme="majorHAnsi" w:cs="Times New Roman"/>
          <w:color w:val="111111"/>
          <w:sz w:val="28"/>
          <w:szCs w:val="28"/>
        </w:rPr>
        <w:t>- это система методов и приемов, обеспечивающих успешное освоение детьми знаний об особенностях объектов природы, об окружающем мире, эффективное запоминание структуры рассказа, сохранение и воспроизведение информации, и конечно, развитие речи.</w:t>
      </w:r>
    </w:p>
    <w:p w:rsidR="00654515" w:rsidRPr="009C378B" w:rsidRDefault="00654515" w:rsidP="00654515">
      <w:pPr>
        <w:spacing w:after="0" w:line="360" w:lineRule="auto"/>
        <w:ind w:firstLine="425"/>
        <w:rPr>
          <w:rFonts w:asciiTheme="majorHAnsi" w:eastAsia="Times New Roman" w:hAnsiTheme="majorHAnsi" w:cs="Times New Roman"/>
          <w:sz w:val="28"/>
          <w:szCs w:val="28"/>
        </w:rPr>
      </w:pPr>
      <w:r w:rsidRPr="008F1054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</w:rPr>
        <w:t xml:space="preserve">Мнемотаблицы </w:t>
      </w:r>
      <w:proofErr w:type="gramStart"/>
      <w:r w:rsidRPr="008F1054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</w:rPr>
        <w:t>эффективны</w:t>
      </w:r>
      <w:proofErr w:type="gramEnd"/>
      <w:r w:rsidRPr="008F1054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</w:rPr>
        <w:t xml:space="preserve"> при разучивании стихотворений</w:t>
      </w:r>
      <w:r w:rsidR="008F1054">
        <w:rPr>
          <w:rFonts w:asciiTheme="majorHAnsi" w:eastAsia="Times New Roman" w:hAnsiTheme="majorHAnsi" w:cs="Times New Roman"/>
          <w:b/>
          <w:color w:val="111111"/>
          <w:sz w:val="28"/>
          <w:szCs w:val="28"/>
        </w:rPr>
        <w:t>.</w:t>
      </w:r>
      <w:r w:rsidRPr="009C378B">
        <w:rPr>
          <w:rFonts w:asciiTheme="majorHAnsi" w:eastAsia="Times New Roman" w:hAnsiTheme="majorHAnsi" w:cs="Times New Roman"/>
          <w:color w:val="111111"/>
          <w:sz w:val="28"/>
          <w:szCs w:val="28"/>
        </w:rPr>
        <w:t xml:space="preserve"> Суть </w:t>
      </w:r>
      <w:r w:rsidRPr="009C378B">
        <w:rPr>
          <w:rFonts w:asciiTheme="majorHAnsi" w:eastAsia="Times New Roman" w:hAnsiTheme="majorHAnsi" w:cs="Times New Roman"/>
          <w:sz w:val="28"/>
          <w:szCs w:val="28"/>
        </w:rPr>
        <w:t>заключается в том, что на каждое слово или маленькое словосочетание придумывается картинка - символ, изображающая действие или предмет, таким образом, все </w:t>
      </w:r>
      <w:r w:rsidRPr="009C378B">
        <w:rPr>
          <w:rFonts w:asciiTheme="majorHAnsi" w:eastAsia="Times New Roman" w:hAnsiTheme="majorHAnsi" w:cs="Times New Roman"/>
          <w:bCs/>
          <w:sz w:val="28"/>
          <w:szCs w:val="28"/>
        </w:rPr>
        <w:t>стихотворение</w:t>
      </w:r>
      <w:r w:rsidRPr="009C378B">
        <w:rPr>
          <w:rFonts w:asciiTheme="majorHAnsi" w:eastAsia="Times New Roman" w:hAnsiTheme="majorHAnsi" w:cs="Times New Roman"/>
          <w:sz w:val="28"/>
          <w:szCs w:val="28"/>
        </w:rPr>
        <w:t> зарисовывается схематически.</w:t>
      </w:r>
    </w:p>
    <w:p w:rsidR="00654515" w:rsidRDefault="00654515" w:rsidP="00654515">
      <w:pPr>
        <w:spacing w:after="0" w:line="360" w:lineRule="auto"/>
        <w:ind w:firstLine="425"/>
        <w:rPr>
          <w:rFonts w:asciiTheme="majorHAnsi" w:eastAsia="Times New Roman" w:hAnsiTheme="majorHAnsi" w:cs="Times New Roman"/>
          <w:sz w:val="28"/>
          <w:szCs w:val="28"/>
        </w:rPr>
      </w:pPr>
      <w:r w:rsidRPr="009C378B">
        <w:rPr>
          <w:rFonts w:asciiTheme="majorHAnsi" w:eastAsia="Times New Roman" w:hAnsiTheme="majorHAnsi" w:cs="Times New Roman"/>
          <w:sz w:val="28"/>
          <w:szCs w:val="28"/>
        </w:rPr>
        <w:t>Овладение приемами работы с </w:t>
      </w:r>
      <w:r w:rsidRPr="009C378B">
        <w:rPr>
          <w:rFonts w:asciiTheme="majorHAnsi" w:eastAsia="Times New Roman" w:hAnsiTheme="majorHAnsi" w:cs="Times New Roman"/>
          <w:bCs/>
          <w:sz w:val="28"/>
          <w:szCs w:val="28"/>
        </w:rPr>
        <w:t>мнемотаблицами</w:t>
      </w:r>
      <w:r w:rsidRPr="009C378B">
        <w:rPr>
          <w:rFonts w:asciiTheme="majorHAnsi" w:eastAsia="Times New Roman" w:hAnsiTheme="majorHAnsi" w:cs="Times New Roman"/>
          <w:sz w:val="28"/>
          <w:szCs w:val="28"/>
        </w:rPr>
        <w:t> значительно сокращает время обучения и одновременно решает задачи, направленные </w:t>
      </w:r>
      <w:proofErr w:type="gramStart"/>
      <w:r w:rsidRPr="009C378B">
        <w:rPr>
          <w:rFonts w:asciiTheme="majorHAnsi" w:eastAsia="Times New Roman" w:hAnsiTheme="majorHAnsi" w:cs="Times New Roman"/>
          <w:sz w:val="28"/>
          <w:szCs w:val="28"/>
          <w:u w:val="single"/>
          <w:bdr w:val="none" w:sz="0" w:space="0" w:color="auto" w:frame="1"/>
        </w:rPr>
        <w:t>на</w:t>
      </w:r>
      <w:proofErr w:type="gramEnd"/>
      <w:r w:rsidRPr="009C378B">
        <w:rPr>
          <w:rFonts w:asciiTheme="majorHAnsi" w:eastAsia="Times New Roman" w:hAnsiTheme="majorHAnsi" w:cs="Times New Roman"/>
          <w:sz w:val="28"/>
          <w:szCs w:val="28"/>
        </w:rPr>
        <w:t>:</w:t>
      </w:r>
    </w:p>
    <w:p w:rsidR="00654515" w:rsidRPr="009C378B" w:rsidRDefault="00654515" w:rsidP="00654515">
      <w:pPr>
        <w:pStyle w:val="a3"/>
        <w:spacing w:line="360" w:lineRule="auto"/>
        <w:rPr>
          <w:rFonts w:asciiTheme="majorHAnsi" w:eastAsia="Times New Roman" w:hAnsiTheme="majorHAnsi"/>
          <w:b/>
          <w:color w:val="FF0066"/>
          <w:sz w:val="28"/>
          <w:szCs w:val="28"/>
        </w:rPr>
      </w:pPr>
      <w:r w:rsidRPr="009C378B">
        <w:rPr>
          <w:rFonts w:asciiTheme="majorHAnsi" w:eastAsia="Times New Roman" w:hAnsiTheme="majorHAnsi"/>
          <w:b/>
          <w:color w:val="FF0066"/>
          <w:sz w:val="28"/>
          <w:szCs w:val="28"/>
        </w:rPr>
        <w:t>-развитие основных психических процессов - памяти, внимания, образного мышления;</w:t>
      </w:r>
    </w:p>
    <w:p w:rsidR="00654515" w:rsidRPr="009C378B" w:rsidRDefault="00654515" w:rsidP="00654515">
      <w:pPr>
        <w:pStyle w:val="a3"/>
        <w:spacing w:line="360" w:lineRule="auto"/>
        <w:rPr>
          <w:rFonts w:asciiTheme="majorHAnsi" w:eastAsia="Times New Roman" w:hAnsiTheme="majorHAnsi"/>
          <w:b/>
          <w:color w:val="FF0066"/>
          <w:sz w:val="28"/>
          <w:szCs w:val="28"/>
        </w:rPr>
      </w:pPr>
      <w:r w:rsidRPr="009C378B">
        <w:rPr>
          <w:rFonts w:asciiTheme="majorHAnsi" w:eastAsia="Times New Roman" w:hAnsiTheme="majorHAnsi"/>
          <w:b/>
          <w:color w:val="FF0066"/>
          <w:sz w:val="28"/>
          <w:szCs w:val="28"/>
        </w:rPr>
        <w:t>-развитие мелкой моторики рук при частичном или полном графическом воспроизведении.</w:t>
      </w:r>
    </w:p>
    <w:p w:rsidR="00654515" w:rsidRPr="009C378B" w:rsidRDefault="00654515" w:rsidP="00654515">
      <w:pPr>
        <w:pStyle w:val="a3"/>
        <w:spacing w:line="360" w:lineRule="auto"/>
        <w:rPr>
          <w:rFonts w:asciiTheme="majorHAnsi" w:eastAsia="Times New Roman" w:hAnsiTheme="majorHAnsi"/>
          <w:sz w:val="28"/>
          <w:szCs w:val="28"/>
        </w:rPr>
      </w:pPr>
    </w:p>
    <w:p w:rsidR="00654515" w:rsidRPr="009C378B" w:rsidRDefault="00654515" w:rsidP="00654515">
      <w:pPr>
        <w:spacing w:after="0" w:line="360" w:lineRule="auto"/>
        <w:ind w:firstLine="425"/>
        <w:rPr>
          <w:rFonts w:asciiTheme="majorHAnsi" w:eastAsia="Times New Roman" w:hAnsiTheme="majorHAnsi" w:cs="Times New Roman"/>
          <w:sz w:val="28"/>
          <w:szCs w:val="28"/>
        </w:rPr>
      </w:pPr>
      <w:r w:rsidRPr="009C378B">
        <w:rPr>
          <w:rFonts w:asciiTheme="majorHAnsi" w:eastAsia="Times New Roman" w:hAnsiTheme="majorHAnsi" w:cs="Times New Roman"/>
          <w:b/>
          <w:bCs/>
          <w:color w:val="0070C0"/>
          <w:sz w:val="28"/>
          <w:szCs w:val="28"/>
        </w:rPr>
        <w:lastRenderedPageBreak/>
        <w:t>Мнемотехника помогает развивать</w:t>
      </w:r>
      <w:r w:rsidRPr="009C378B">
        <w:rPr>
          <w:rFonts w:asciiTheme="majorHAnsi" w:eastAsia="Times New Roman" w:hAnsiTheme="majorHAnsi" w:cs="Times New Roman"/>
          <w:b/>
          <w:color w:val="0070C0"/>
          <w:sz w:val="28"/>
          <w:szCs w:val="28"/>
        </w:rPr>
        <w:t>: ассоциативное мышление, зрительную и слуховую память, зрительное и слуховое внимание, воображение.</w:t>
      </w:r>
      <w:r w:rsidRPr="009C378B">
        <w:rPr>
          <w:rFonts w:asciiTheme="majorHAnsi" w:eastAsia="Times New Roman" w:hAnsiTheme="majorHAnsi" w:cs="Times New Roman"/>
          <w:color w:val="111111"/>
          <w:sz w:val="28"/>
          <w:szCs w:val="28"/>
        </w:rPr>
        <w:t xml:space="preserve"> </w:t>
      </w:r>
      <w:r w:rsidRPr="009C378B">
        <w:rPr>
          <w:rFonts w:asciiTheme="majorHAnsi" w:eastAsia="Times New Roman" w:hAnsiTheme="majorHAnsi" w:cs="Times New Roman"/>
          <w:sz w:val="28"/>
          <w:szCs w:val="28"/>
        </w:rPr>
        <w:t>Использование опорных рисунков для обучения заучивания </w:t>
      </w:r>
      <w:r w:rsidRPr="009C378B">
        <w:rPr>
          <w:rFonts w:asciiTheme="majorHAnsi" w:eastAsia="Times New Roman" w:hAnsiTheme="majorHAnsi" w:cs="Times New Roman"/>
          <w:bCs/>
          <w:sz w:val="28"/>
          <w:szCs w:val="28"/>
        </w:rPr>
        <w:t>стихотворений увлекает детей</w:t>
      </w:r>
      <w:r w:rsidRPr="009C378B">
        <w:rPr>
          <w:rFonts w:asciiTheme="majorHAnsi" w:eastAsia="Times New Roman" w:hAnsiTheme="majorHAnsi" w:cs="Times New Roman"/>
          <w:sz w:val="28"/>
          <w:szCs w:val="28"/>
        </w:rPr>
        <w:t>, превращает занятие в игру.</w:t>
      </w:r>
    </w:p>
    <w:p w:rsidR="00654515" w:rsidRPr="009C378B" w:rsidRDefault="00654515" w:rsidP="00654515">
      <w:pPr>
        <w:spacing w:after="0" w:line="360" w:lineRule="auto"/>
        <w:ind w:firstLine="425"/>
        <w:rPr>
          <w:rFonts w:asciiTheme="majorHAnsi" w:eastAsia="Times New Roman" w:hAnsiTheme="majorHAnsi" w:cs="Times New Roman"/>
          <w:sz w:val="28"/>
          <w:szCs w:val="28"/>
        </w:rPr>
      </w:pPr>
      <w:r w:rsidRPr="009C378B">
        <w:rPr>
          <w:rFonts w:asciiTheme="majorHAnsi" w:eastAsia="Times New Roman" w:hAnsiTheme="majorHAnsi" w:cs="Times New Roman"/>
          <w:sz w:val="28"/>
          <w:szCs w:val="28"/>
        </w:rPr>
        <w:t>Детям младшего дощкольного возраста трудно </w:t>
      </w:r>
      <w:r w:rsidRPr="009C378B">
        <w:rPr>
          <w:rFonts w:asciiTheme="majorHAnsi" w:eastAsia="Times New Roman" w:hAnsiTheme="majorHAnsi" w:cs="Times New Roman"/>
          <w:bCs/>
          <w:sz w:val="28"/>
          <w:szCs w:val="28"/>
        </w:rPr>
        <w:t>сразу</w:t>
      </w:r>
      <w:r w:rsidRPr="009C378B">
        <w:rPr>
          <w:rFonts w:asciiTheme="majorHAnsi" w:eastAsia="Times New Roman" w:hAnsiTheme="majorHAnsi" w:cs="Times New Roman"/>
          <w:sz w:val="28"/>
          <w:szCs w:val="28"/>
        </w:rPr>
        <w:t> уловить информацию через </w:t>
      </w:r>
      <w:r w:rsidRPr="009C378B">
        <w:rPr>
          <w:rFonts w:asciiTheme="majorHAnsi" w:eastAsia="Times New Roman" w:hAnsiTheme="majorHAnsi" w:cs="Times New Roman"/>
          <w:bCs/>
          <w:sz w:val="28"/>
          <w:szCs w:val="28"/>
        </w:rPr>
        <w:t>мнемотаблицу</w:t>
      </w:r>
      <w:r w:rsidRPr="009C378B">
        <w:rPr>
          <w:rFonts w:asciiTheme="majorHAnsi" w:eastAsia="Times New Roman" w:hAnsiTheme="majorHAnsi" w:cs="Times New Roman"/>
          <w:sz w:val="28"/>
          <w:szCs w:val="28"/>
        </w:rPr>
        <w:t>, поэтому с ними удобно работать через </w:t>
      </w:r>
      <w:r w:rsidRPr="009C378B">
        <w:rPr>
          <w:rFonts w:asciiTheme="majorHAnsi" w:eastAsia="Times New Roman" w:hAnsiTheme="majorHAnsi" w:cs="Times New Roman"/>
          <w:bCs/>
          <w:sz w:val="28"/>
          <w:szCs w:val="28"/>
        </w:rPr>
        <w:t>мнемодорожки</w:t>
      </w:r>
      <w:r w:rsidRPr="009C378B">
        <w:rPr>
          <w:rFonts w:asciiTheme="majorHAnsi" w:eastAsia="Times New Roman" w:hAnsiTheme="majorHAnsi" w:cs="Times New Roman"/>
          <w:sz w:val="28"/>
          <w:szCs w:val="28"/>
        </w:rPr>
        <w:t>. </w:t>
      </w:r>
      <w:r w:rsidRPr="009C378B">
        <w:rPr>
          <w:rFonts w:asciiTheme="majorHAnsi" w:eastAsia="Times New Roman" w:hAnsiTheme="majorHAnsi" w:cs="Times New Roman"/>
          <w:bCs/>
          <w:sz w:val="28"/>
          <w:szCs w:val="28"/>
        </w:rPr>
        <w:t>Мнемодорожка</w:t>
      </w:r>
      <w:r w:rsidRPr="009C378B">
        <w:rPr>
          <w:rFonts w:asciiTheme="majorHAnsi" w:eastAsia="Times New Roman" w:hAnsiTheme="majorHAnsi" w:cs="Times New Roman"/>
          <w:sz w:val="28"/>
          <w:szCs w:val="28"/>
        </w:rPr>
        <w:t> несет информацию в небольшом количестве, что очень важно на первых порах обучения.</w:t>
      </w:r>
    </w:p>
    <w:p w:rsidR="00654515" w:rsidRPr="009C378B" w:rsidRDefault="00654515" w:rsidP="00654515">
      <w:pPr>
        <w:spacing w:after="0" w:line="360" w:lineRule="auto"/>
        <w:ind w:firstLine="425"/>
        <w:rPr>
          <w:rFonts w:asciiTheme="majorHAnsi" w:eastAsia="Times New Roman" w:hAnsiTheme="majorHAnsi" w:cs="Times New Roman"/>
          <w:color w:val="111111"/>
          <w:sz w:val="28"/>
          <w:szCs w:val="28"/>
        </w:rPr>
      </w:pPr>
      <w:r w:rsidRPr="009C378B">
        <w:rPr>
          <w:rFonts w:asciiTheme="majorHAnsi" w:eastAsia="Times New Roman" w:hAnsiTheme="majorHAnsi" w:cs="Times New Roman"/>
          <w:sz w:val="28"/>
          <w:szCs w:val="28"/>
        </w:rPr>
        <w:t xml:space="preserve">В </w:t>
      </w:r>
      <w:proofErr w:type="gramStart"/>
      <w:r w:rsidRPr="009C378B">
        <w:rPr>
          <w:rFonts w:asciiTheme="majorHAnsi" w:eastAsia="Times New Roman" w:hAnsiTheme="majorHAnsi" w:cs="Times New Roman"/>
          <w:sz w:val="28"/>
          <w:szCs w:val="28"/>
        </w:rPr>
        <w:t>более старшем</w:t>
      </w:r>
      <w:proofErr w:type="gramEnd"/>
      <w:r w:rsidRPr="009C378B">
        <w:rPr>
          <w:rFonts w:asciiTheme="majorHAnsi" w:eastAsia="Times New Roman" w:hAnsiTheme="majorHAnsi" w:cs="Times New Roman"/>
          <w:sz w:val="28"/>
          <w:szCs w:val="28"/>
        </w:rPr>
        <w:t xml:space="preserve"> возрасте для заучивания каждого </w:t>
      </w:r>
      <w:r w:rsidRPr="009C378B">
        <w:rPr>
          <w:rFonts w:asciiTheme="majorHAnsi" w:eastAsia="Times New Roman" w:hAnsiTheme="majorHAnsi" w:cs="Times New Roman"/>
          <w:bCs/>
          <w:sz w:val="28"/>
          <w:szCs w:val="28"/>
        </w:rPr>
        <w:t>стихотворения</w:t>
      </w:r>
      <w:r w:rsidRPr="009C378B">
        <w:rPr>
          <w:rFonts w:asciiTheme="majorHAnsi" w:eastAsia="Times New Roman" w:hAnsiTheme="majorHAnsi" w:cs="Times New Roman"/>
          <w:sz w:val="28"/>
          <w:szCs w:val="28"/>
        </w:rPr>
        <w:t> совместно с детьми разрабатываем и составляем </w:t>
      </w:r>
      <w:r w:rsidRPr="009C378B">
        <w:rPr>
          <w:rFonts w:asciiTheme="majorHAnsi" w:eastAsia="Times New Roman" w:hAnsiTheme="majorHAnsi" w:cs="Times New Roman"/>
          <w:bCs/>
          <w:sz w:val="28"/>
          <w:szCs w:val="28"/>
        </w:rPr>
        <w:t>мнемотаблицу</w:t>
      </w:r>
      <w:r w:rsidRPr="009C378B">
        <w:rPr>
          <w:rFonts w:asciiTheme="majorHAnsi" w:eastAsia="Times New Roman" w:hAnsiTheme="majorHAnsi" w:cs="Times New Roman"/>
          <w:color w:val="111111"/>
          <w:sz w:val="28"/>
          <w:szCs w:val="28"/>
        </w:rPr>
        <w:t>.</w:t>
      </w:r>
    </w:p>
    <w:p w:rsidR="00654515" w:rsidRPr="009C378B" w:rsidRDefault="00654515" w:rsidP="00654515">
      <w:pPr>
        <w:spacing w:after="0" w:line="360" w:lineRule="auto"/>
        <w:ind w:firstLine="425"/>
        <w:jc w:val="center"/>
        <w:rPr>
          <w:rFonts w:asciiTheme="majorHAnsi" w:eastAsia="Times New Roman" w:hAnsiTheme="majorHAnsi" w:cs="Times New Roman"/>
          <w:b/>
          <w:color w:val="0070C0"/>
          <w:sz w:val="32"/>
          <w:szCs w:val="32"/>
        </w:rPr>
      </w:pPr>
      <w:r w:rsidRPr="009C378B">
        <w:rPr>
          <w:rFonts w:asciiTheme="majorHAnsi" w:eastAsia="Times New Roman" w:hAnsiTheme="majorHAnsi" w:cs="Times New Roman"/>
          <w:b/>
          <w:color w:val="0070C0"/>
          <w:sz w:val="32"/>
          <w:szCs w:val="32"/>
        </w:rPr>
        <w:t>Этапы работы над </w:t>
      </w:r>
      <w:r w:rsidRPr="009C378B">
        <w:rPr>
          <w:rFonts w:asciiTheme="majorHAnsi" w:eastAsia="Times New Roman" w:hAnsiTheme="majorHAnsi" w:cs="Times New Roman"/>
          <w:b/>
          <w:bCs/>
          <w:color w:val="0070C0"/>
          <w:sz w:val="32"/>
          <w:szCs w:val="32"/>
        </w:rPr>
        <w:t>стихотворением</w:t>
      </w:r>
      <w:r w:rsidRPr="009C378B">
        <w:rPr>
          <w:rFonts w:asciiTheme="majorHAnsi" w:eastAsia="Times New Roman" w:hAnsiTheme="majorHAnsi" w:cs="Times New Roman"/>
          <w:b/>
          <w:color w:val="0070C0"/>
          <w:sz w:val="32"/>
          <w:szCs w:val="32"/>
        </w:rPr>
        <w:t>:</w:t>
      </w:r>
    </w:p>
    <w:p w:rsidR="00654515" w:rsidRPr="009C378B" w:rsidRDefault="00654515" w:rsidP="00654515">
      <w:pPr>
        <w:spacing w:after="0" w:line="360" w:lineRule="auto"/>
        <w:ind w:firstLine="425"/>
        <w:rPr>
          <w:rFonts w:asciiTheme="majorHAnsi" w:eastAsia="Times New Roman" w:hAnsiTheme="majorHAnsi" w:cs="Times New Roman"/>
          <w:sz w:val="28"/>
          <w:szCs w:val="28"/>
        </w:rPr>
      </w:pPr>
      <w:r w:rsidRPr="009C378B">
        <w:rPr>
          <w:rFonts w:asciiTheme="majorHAnsi" w:eastAsia="Times New Roman" w:hAnsiTheme="majorHAnsi" w:cs="Times New Roman"/>
          <w:sz w:val="28"/>
          <w:szCs w:val="28"/>
        </w:rPr>
        <w:t>1. Мама или папа выразительно читает </w:t>
      </w:r>
      <w:r w:rsidRPr="009C378B">
        <w:rPr>
          <w:rFonts w:asciiTheme="majorHAnsi" w:eastAsia="Times New Roman" w:hAnsiTheme="majorHAnsi" w:cs="Times New Roman"/>
          <w:bCs/>
          <w:sz w:val="28"/>
          <w:szCs w:val="28"/>
        </w:rPr>
        <w:t>стихотворение</w:t>
      </w:r>
      <w:r w:rsidRPr="009C378B">
        <w:rPr>
          <w:rFonts w:asciiTheme="majorHAnsi" w:eastAsia="Times New Roman" w:hAnsiTheme="majorHAnsi" w:cs="Times New Roman"/>
          <w:sz w:val="28"/>
          <w:szCs w:val="28"/>
        </w:rPr>
        <w:t>.</w:t>
      </w:r>
    </w:p>
    <w:p w:rsidR="00654515" w:rsidRPr="009C378B" w:rsidRDefault="00654515" w:rsidP="00654515">
      <w:pPr>
        <w:spacing w:after="0" w:line="360" w:lineRule="auto"/>
        <w:ind w:firstLine="425"/>
        <w:rPr>
          <w:rFonts w:asciiTheme="majorHAnsi" w:eastAsia="Times New Roman" w:hAnsiTheme="majorHAnsi" w:cs="Times New Roman"/>
          <w:sz w:val="28"/>
          <w:szCs w:val="28"/>
        </w:rPr>
      </w:pPr>
      <w:r w:rsidRPr="009C378B">
        <w:rPr>
          <w:rFonts w:asciiTheme="majorHAnsi" w:eastAsia="Times New Roman" w:hAnsiTheme="majorHAnsi" w:cs="Times New Roman"/>
          <w:sz w:val="28"/>
          <w:szCs w:val="28"/>
        </w:rPr>
        <w:t>2. Сообщает, что это </w:t>
      </w:r>
      <w:r w:rsidRPr="009C378B">
        <w:rPr>
          <w:rFonts w:asciiTheme="majorHAnsi" w:eastAsia="Times New Roman" w:hAnsiTheme="majorHAnsi" w:cs="Times New Roman"/>
          <w:bCs/>
          <w:sz w:val="28"/>
          <w:szCs w:val="28"/>
        </w:rPr>
        <w:t>стихотворение</w:t>
      </w:r>
      <w:r w:rsidRPr="009C378B">
        <w:rPr>
          <w:rFonts w:asciiTheme="majorHAnsi" w:eastAsia="Times New Roman" w:hAnsiTheme="majorHAnsi" w:cs="Times New Roman"/>
          <w:sz w:val="28"/>
          <w:szCs w:val="28"/>
        </w:rPr>
        <w:t> ребенок будет учить наизусть. Затем еще раз читает </w:t>
      </w:r>
      <w:r w:rsidRPr="009C378B">
        <w:rPr>
          <w:rFonts w:asciiTheme="majorHAnsi" w:eastAsia="Times New Roman" w:hAnsiTheme="majorHAnsi" w:cs="Times New Roman"/>
          <w:bCs/>
          <w:sz w:val="28"/>
          <w:szCs w:val="28"/>
        </w:rPr>
        <w:t>стихотворение с опорой на мнемотаблицу</w:t>
      </w:r>
      <w:r w:rsidRPr="009C378B">
        <w:rPr>
          <w:rFonts w:asciiTheme="majorHAnsi" w:eastAsia="Times New Roman" w:hAnsiTheme="majorHAnsi" w:cs="Times New Roman"/>
          <w:sz w:val="28"/>
          <w:szCs w:val="28"/>
        </w:rPr>
        <w:t>.</w:t>
      </w:r>
    </w:p>
    <w:p w:rsidR="00654515" w:rsidRPr="009C378B" w:rsidRDefault="00654515" w:rsidP="00654515">
      <w:pPr>
        <w:spacing w:after="0" w:line="360" w:lineRule="auto"/>
        <w:ind w:firstLine="425"/>
        <w:rPr>
          <w:rFonts w:asciiTheme="majorHAnsi" w:eastAsia="Times New Roman" w:hAnsiTheme="majorHAnsi" w:cs="Times New Roman"/>
          <w:sz w:val="28"/>
          <w:szCs w:val="28"/>
        </w:rPr>
      </w:pPr>
      <w:r w:rsidRPr="009C378B">
        <w:rPr>
          <w:rFonts w:asciiTheme="majorHAnsi" w:eastAsia="Times New Roman" w:hAnsiTheme="majorHAnsi" w:cs="Times New Roman"/>
          <w:sz w:val="28"/>
          <w:szCs w:val="28"/>
        </w:rPr>
        <w:t>3. Задает вопросы по содержанию </w:t>
      </w:r>
      <w:r w:rsidRPr="009C378B">
        <w:rPr>
          <w:rFonts w:asciiTheme="majorHAnsi" w:eastAsia="Times New Roman" w:hAnsiTheme="majorHAnsi" w:cs="Times New Roman"/>
          <w:bCs/>
          <w:sz w:val="28"/>
          <w:szCs w:val="28"/>
        </w:rPr>
        <w:t>стихотворения</w:t>
      </w:r>
      <w:r w:rsidRPr="009C378B">
        <w:rPr>
          <w:rFonts w:asciiTheme="majorHAnsi" w:eastAsia="Times New Roman" w:hAnsiTheme="majorHAnsi" w:cs="Times New Roman"/>
          <w:sz w:val="28"/>
          <w:szCs w:val="28"/>
        </w:rPr>
        <w:t>, </w:t>
      </w:r>
      <w:r w:rsidRPr="009C378B">
        <w:rPr>
          <w:rFonts w:asciiTheme="majorHAnsi" w:eastAsia="Times New Roman" w:hAnsiTheme="majorHAnsi" w:cs="Times New Roman"/>
          <w:bCs/>
          <w:sz w:val="28"/>
          <w:szCs w:val="28"/>
        </w:rPr>
        <w:t>помогая</w:t>
      </w:r>
      <w:r w:rsidRPr="009C378B">
        <w:rPr>
          <w:rFonts w:asciiTheme="majorHAnsi" w:eastAsia="Times New Roman" w:hAnsiTheme="majorHAnsi" w:cs="Times New Roman"/>
          <w:sz w:val="28"/>
          <w:szCs w:val="28"/>
        </w:rPr>
        <w:t> ребенку уяснить основную мысль.</w:t>
      </w:r>
    </w:p>
    <w:p w:rsidR="00654515" w:rsidRPr="009C378B" w:rsidRDefault="00654515" w:rsidP="00654515">
      <w:pPr>
        <w:spacing w:before="225" w:after="225" w:line="360" w:lineRule="auto"/>
        <w:ind w:firstLine="425"/>
        <w:rPr>
          <w:rFonts w:asciiTheme="majorHAnsi" w:eastAsia="Times New Roman" w:hAnsiTheme="majorHAnsi" w:cs="Times New Roman"/>
          <w:sz w:val="28"/>
          <w:szCs w:val="28"/>
        </w:rPr>
      </w:pPr>
      <w:r w:rsidRPr="009C378B">
        <w:rPr>
          <w:rFonts w:asciiTheme="majorHAnsi" w:eastAsia="Times New Roman" w:hAnsiTheme="majorHAnsi" w:cs="Times New Roman"/>
          <w:sz w:val="28"/>
          <w:szCs w:val="28"/>
        </w:rPr>
        <w:t>4. Выясняет, какие слова непонятны ребенку, объясняет их значение в доступной для ребенка форме.</w:t>
      </w:r>
    </w:p>
    <w:p w:rsidR="00654515" w:rsidRPr="009C378B" w:rsidRDefault="00654515" w:rsidP="00654515">
      <w:pPr>
        <w:spacing w:after="0" w:line="360" w:lineRule="auto"/>
        <w:ind w:firstLine="425"/>
        <w:rPr>
          <w:rFonts w:asciiTheme="majorHAnsi" w:eastAsia="Times New Roman" w:hAnsiTheme="majorHAnsi" w:cs="Times New Roman"/>
          <w:sz w:val="28"/>
          <w:szCs w:val="28"/>
        </w:rPr>
      </w:pPr>
      <w:r w:rsidRPr="009C378B">
        <w:rPr>
          <w:rFonts w:asciiTheme="majorHAnsi" w:eastAsia="Times New Roman" w:hAnsiTheme="majorHAnsi" w:cs="Times New Roman"/>
          <w:sz w:val="28"/>
          <w:szCs w:val="28"/>
        </w:rPr>
        <w:t>5. Читает отдельно каждую строчку </w:t>
      </w:r>
      <w:r w:rsidRPr="009C378B">
        <w:rPr>
          <w:rFonts w:asciiTheme="majorHAnsi" w:eastAsia="Times New Roman" w:hAnsiTheme="majorHAnsi" w:cs="Times New Roman"/>
          <w:bCs/>
          <w:sz w:val="28"/>
          <w:szCs w:val="28"/>
        </w:rPr>
        <w:t>стихотворения</w:t>
      </w:r>
      <w:r w:rsidRPr="009C378B">
        <w:rPr>
          <w:rFonts w:asciiTheme="majorHAnsi" w:eastAsia="Times New Roman" w:hAnsiTheme="majorHAnsi" w:cs="Times New Roman"/>
          <w:sz w:val="28"/>
          <w:szCs w:val="28"/>
        </w:rPr>
        <w:t>. Ребенок повторяет ее с опорой на </w:t>
      </w:r>
      <w:r w:rsidRPr="009C378B">
        <w:rPr>
          <w:rFonts w:asciiTheme="majorHAnsi" w:eastAsia="Times New Roman" w:hAnsiTheme="majorHAnsi" w:cs="Times New Roman"/>
          <w:bCs/>
          <w:sz w:val="28"/>
          <w:szCs w:val="28"/>
        </w:rPr>
        <w:t>мнемотаблицу</w:t>
      </w:r>
      <w:r w:rsidRPr="009C378B">
        <w:rPr>
          <w:rFonts w:asciiTheme="majorHAnsi" w:eastAsia="Times New Roman" w:hAnsiTheme="majorHAnsi" w:cs="Times New Roman"/>
          <w:sz w:val="28"/>
          <w:szCs w:val="28"/>
        </w:rPr>
        <w:t>.</w:t>
      </w:r>
    </w:p>
    <w:p w:rsidR="00654515" w:rsidRPr="009C378B" w:rsidRDefault="00654515" w:rsidP="00654515">
      <w:pPr>
        <w:spacing w:after="0" w:line="360" w:lineRule="auto"/>
        <w:ind w:firstLine="425"/>
        <w:rPr>
          <w:rFonts w:asciiTheme="majorHAnsi" w:eastAsia="Times New Roman" w:hAnsiTheme="majorHAnsi" w:cs="Times New Roman"/>
          <w:sz w:val="28"/>
          <w:szCs w:val="28"/>
        </w:rPr>
      </w:pPr>
      <w:r w:rsidRPr="009C378B">
        <w:rPr>
          <w:rFonts w:asciiTheme="majorHAnsi" w:eastAsia="Times New Roman" w:hAnsiTheme="majorHAnsi" w:cs="Times New Roman"/>
          <w:sz w:val="28"/>
          <w:szCs w:val="28"/>
        </w:rPr>
        <w:t>6. Ребенок рассказывает </w:t>
      </w:r>
      <w:r w:rsidRPr="009C378B">
        <w:rPr>
          <w:rFonts w:asciiTheme="majorHAnsi" w:eastAsia="Times New Roman" w:hAnsiTheme="majorHAnsi" w:cs="Times New Roman"/>
          <w:bCs/>
          <w:sz w:val="28"/>
          <w:szCs w:val="28"/>
        </w:rPr>
        <w:t>стихотворение с опорой на мнемотаблицу</w:t>
      </w:r>
      <w:r w:rsidRPr="009C378B">
        <w:rPr>
          <w:rFonts w:asciiTheme="majorHAnsi" w:eastAsia="Times New Roman" w:hAnsiTheme="majorHAnsi" w:cs="Times New Roman"/>
          <w:sz w:val="28"/>
          <w:szCs w:val="28"/>
        </w:rPr>
        <w:t>.</w:t>
      </w:r>
    </w:p>
    <w:p w:rsidR="00654515" w:rsidRPr="009C378B" w:rsidRDefault="00654515" w:rsidP="00654515">
      <w:pPr>
        <w:spacing w:after="0" w:line="360" w:lineRule="auto"/>
        <w:ind w:firstLine="425"/>
        <w:rPr>
          <w:rFonts w:asciiTheme="majorHAnsi" w:eastAsia="Times New Roman" w:hAnsiTheme="majorHAnsi" w:cs="Times New Roman"/>
          <w:sz w:val="28"/>
          <w:szCs w:val="28"/>
        </w:rPr>
      </w:pPr>
    </w:p>
    <w:p w:rsidR="00654515" w:rsidRPr="009C378B" w:rsidRDefault="00654515" w:rsidP="00654515">
      <w:pPr>
        <w:spacing w:after="0" w:line="360" w:lineRule="auto"/>
        <w:ind w:firstLine="425"/>
        <w:rPr>
          <w:rFonts w:ascii="Times New Roman" w:eastAsia="Times New Roman" w:hAnsi="Times New Roman" w:cs="Times New Roman"/>
          <w:sz w:val="28"/>
          <w:szCs w:val="28"/>
        </w:rPr>
      </w:pPr>
      <w:r w:rsidRPr="009C378B">
        <w:rPr>
          <w:rFonts w:asciiTheme="majorHAnsi" w:eastAsia="Times New Roman" w:hAnsiTheme="majorHAnsi" w:cs="Times New Roman"/>
          <w:sz w:val="28"/>
          <w:szCs w:val="28"/>
        </w:rPr>
        <w:t>Приемы </w:t>
      </w:r>
      <w:r w:rsidRPr="009C378B">
        <w:rPr>
          <w:rFonts w:asciiTheme="majorHAnsi" w:eastAsia="Times New Roman" w:hAnsiTheme="majorHAnsi" w:cs="Times New Roman"/>
          <w:bCs/>
          <w:sz w:val="28"/>
          <w:szCs w:val="28"/>
        </w:rPr>
        <w:t>мнемотехники</w:t>
      </w:r>
      <w:r w:rsidRPr="009C378B">
        <w:rPr>
          <w:rFonts w:asciiTheme="majorHAnsi" w:eastAsia="Times New Roman" w:hAnsiTheme="majorHAnsi" w:cs="Times New Roman"/>
          <w:sz w:val="28"/>
          <w:szCs w:val="28"/>
        </w:rPr>
        <w:t> приводят к обогащению словарного запаса и формированию связной речи</w:t>
      </w:r>
      <w:r w:rsidRPr="009C37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4515" w:rsidRDefault="00654515" w:rsidP="00654515">
      <w:pPr>
        <w:spacing w:after="0" w:line="240" w:lineRule="auto"/>
        <w:ind w:left="851" w:right="992" w:firstLine="360"/>
        <w:jc w:val="both"/>
        <w:rPr>
          <w:rFonts w:asciiTheme="majorHAnsi" w:eastAsia="Times New Roman" w:hAnsiTheme="majorHAnsi" w:cs="Arial"/>
          <w:color w:val="000000" w:themeColor="text1"/>
          <w:sz w:val="28"/>
          <w:szCs w:val="28"/>
        </w:rPr>
      </w:pPr>
    </w:p>
    <w:p w:rsidR="00654515" w:rsidRDefault="00654515" w:rsidP="00654515">
      <w:pPr>
        <w:spacing w:after="0" w:line="240" w:lineRule="auto"/>
        <w:ind w:left="851" w:right="992" w:firstLine="360"/>
        <w:jc w:val="both"/>
        <w:rPr>
          <w:rFonts w:asciiTheme="majorHAnsi" w:eastAsia="Times New Roman" w:hAnsiTheme="majorHAnsi" w:cs="Arial"/>
          <w:color w:val="000000" w:themeColor="text1"/>
          <w:sz w:val="28"/>
          <w:szCs w:val="28"/>
        </w:rPr>
      </w:pPr>
    </w:p>
    <w:p w:rsidR="00654515" w:rsidRDefault="00654515" w:rsidP="00654515">
      <w:pPr>
        <w:spacing w:after="0" w:line="240" w:lineRule="auto"/>
        <w:ind w:right="992"/>
        <w:jc w:val="both"/>
        <w:rPr>
          <w:rFonts w:asciiTheme="majorHAnsi" w:eastAsia="Times New Roman" w:hAnsiTheme="majorHAnsi" w:cs="Arial"/>
          <w:color w:val="000000" w:themeColor="text1"/>
          <w:sz w:val="28"/>
          <w:szCs w:val="28"/>
        </w:rPr>
      </w:pPr>
    </w:p>
    <w:p w:rsidR="00654515" w:rsidRDefault="00654515" w:rsidP="00654515">
      <w:pPr>
        <w:spacing w:after="0" w:line="240" w:lineRule="auto"/>
        <w:ind w:left="851" w:right="992" w:firstLine="360"/>
        <w:jc w:val="both"/>
        <w:rPr>
          <w:rFonts w:asciiTheme="majorHAnsi" w:eastAsia="Times New Roman" w:hAnsiTheme="majorHAnsi" w:cs="Arial"/>
          <w:color w:val="000000" w:themeColor="text1"/>
          <w:sz w:val="28"/>
          <w:szCs w:val="28"/>
        </w:rPr>
      </w:pPr>
    </w:p>
    <w:p w:rsidR="00654515" w:rsidRDefault="00654515" w:rsidP="00654515">
      <w:pPr>
        <w:spacing w:after="0" w:line="240" w:lineRule="auto"/>
        <w:ind w:right="141" w:firstLine="360"/>
        <w:jc w:val="both"/>
        <w:rPr>
          <w:rFonts w:asciiTheme="majorHAnsi" w:eastAsia="Times New Roman" w:hAnsiTheme="majorHAnsi" w:cs="Arial"/>
          <w:color w:val="000000" w:themeColor="text1"/>
          <w:sz w:val="28"/>
          <w:szCs w:val="28"/>
        </w:rPr>
      </w:pPr>
    </w:p>
    <w:p w:rsidR="00654515" w:rsidRDefault="00654515" w:rsidP="00654515">
      <w:pPr>
        <w:spacing w:after="0" w:line="240" w:lineRule="auto"/>
        <w:ind w:right="141" w:firstLine="360"/>
        <w:jc w:val="both"/>
        <w:rPr>
          <w:rFonts w:asciiTheme="majorHAnsi" w:eastAsia="Times New Roman" w:hAnsiTheme="majorHAnsi" w:cs="Arial"/>
          <w:color w:val="000000" w:themeColor="text1"/>
          <w:sz w:val="28"/>
          <w:szCs w:val="28"/>
        </w:rPr>
      </w:pPr>
    </w:p>
    <w:p w:rsidR="00654515" w:rsidRDefault="00654515" w:rsidP="00654515">
      <w:pPr>
        <w:spacing w:after="0" w:line="240" w:lineRule="auto"/>
        <w:ind w:right="141" w:firstLine="360"/>
        <w:jc w:val="both"/>
        <w:rPr>
          <w:rFonts w:asciiTheme="majorHAnsi" w:eastAsia="Times New Roman" w:hAnsiTheme="majorHAnsi" w:cs="Arial"/>
          <w:color w:val="000000" w:themeColor="text1"/>
          <w:sz w:val="28"/>
          <w:szCs w:val="28"/>
        </w:rPr>
      </w:pPr>
    </w:p>
    <w:p w:rsidR="00654515" w:rsidRPr="006D2532" w:rsidRDefault="00654515" w:rsidP="006D2532">
      <w:pPr>
        <w:spacing w:after="0" w:line="240" w:lineRule="auto"/>
        <w:ind w:right="141" w:firstLine="360"/>
        <w:jc w:val="both"/>
        <w:rPr>
          <w:rFonts w:asciiTheme="majorHAnsi" w:eastAsia="Times New Roman" w:hAnsiTheme="majorHAnsi" w:cs="Arial"/>
          <w:color w:val="000000" w:themeColor="text1"/>
          <w:sz w:val="28"/>
          <w:szCs w:val="28"/>
        </w:rPr>
      </w:pPr>
      <w:r w:rsidRPr="00E4533D">
        <w:rPr>
          <w:rFonts w:asciiTheme="majorHAnsi" w:eastAsia="Times New Roman" w:hAnsiTheme="majorHAnsi" w:cs="Arial"/>
          <w:color w:val="000000" w:themeColor="text1"/>
          <w:sz w:val="28"/>
          <w:szCs w:val="28"/>
        </w:rPr>
        <w:lastRenderedPageBreak/>
        <w:t>В нашей группе мы начинаем работу по освоению мнемотехники с нашими детками. На данном этапе дети знакомятся с «мнемоквадратом»</w:t>
      </w:r>
      <w:proofErr w:type="gramStart"/>
      <w:r w:rsidRPr="00E4533D">
        <w:rPr>
          <w:rFonts w:asciiTheme="majorHAnsi" w:eastAsia="Times New Roman" w:hAnsiTheme="majorHAnsi" w:cs="Arial"/>
          <w:color w:val="000000" w:themeColor="text1"/>
          <w:sz w:val="28"/>
          <w:szCs w:val="28"/>
        </w:rPr>
        <w:t>.Д</w:t>
      </w:r>
      <w:proofErr w:type="gramEnd"/>
      <w:r w:rsidRPr="00E4533D">
        <w:rPr>
          <w:rFonts w:asciiTheme="majorHAnsi" w:eastAsia="Times New Roman" w:hAnsiTheme="majorHAnsi" w:cs="Arial"/>
          <w:color w:val="000000" w:themeColor="text1"/>
          <w:sz w:val="28"/>
          <w:szCs w:val="28"/>
        </w:rPr>
        <w:t>етям дается понятие того, что каждое слово можно нарисовать на отдельном квадратике бумаги.</w:t>
      </w:r>
      <w:r w:rsidR="008F1054">
        <w:rPr>
          <w:rFonts w:asciiTheme="majorHAnsi" w:eastAsia="Times New Roman" w:hAnsiTheme="majorHAnsi" w:cs="Arial"/>
          <w:color w:val="000000" w:themeColor="text1"/>
          <w:sz w:val="28"/>
          <w:szCs w:val="28"/>
        </w:rPr>
        <w:t xml:space="preserve"> </w:t>
      </w:r>
      <w:r w:rsidRPr="00E4533D">
        <w:rPr>
          <w:rFonts w:asciiTheme="majorHAnsi" w:eastAsia="Times New Roman" w:hAnsiTheme="majorHAnsi" w:cs="Arial"/>
          <w:color w:val="000000" w:themeColor="text1"/>
          <w:sz w:val="28"/>
          <w:szCs w:val="28"/>
        </w:rPr>
        <w:t>Работа ведется ежедневно, дети придумывают одно слово, которое воспитатель схематично зарисовывае</w:t>
      </w:r>
      <w:proofErr w:type="gramStart"/>
      <w:r w:rsidRPr="00E4533D">
        <w:rPr>
          <w:rFonts w:asciiTheme="majorHAnsi" w:eastAsia="Times New Roman" w:hAnsiTheme="majorHAnsi" w:cs="Arial"/>
          <w:color w:val="000000" w:themeColor="text1"/>
          <w:sz w:val="28"/>
          <w:szCs w:val="28"/>
        </w:rPr>
        <w:t>т(</w:t>
      </w:r>
      <w:proofErr w:type="gramEnd"/>
      <w:r w:rsidRPr="00E4533D">
        <w:rPr>
          <w:rFonts w:asciiTheme="majorHAnsi" w:eastAsia="Times New Roman" w:hAnsiTheme="majorHAnsi" w:cs="Arial"/>
          <w:color w:val="000000" w:themeColor="text1"/>
          <w:sz w:val="28"/>
          <w:szCs w:val="28"/>
        </w:rPr>
        <w:t xml:space="preserve"> рисунок обязательн</w:t>
      </w:r>
      <w:r>
        <w:rPr>
          <w:rFonts w:asciiTheme="majorHAnsi" w:eastAsia="Times New Roman" w:hAnsiTheme="majorHAnsi" w:cs="Arial"/>
          <w:color w:val="000000" w:themeColor="text1"/>
          <w:sz w:val="28"/>
          <w:szCs w:val="28"/>
        </w:rPr>
        <w:t>о должен быть понятен ребенку),</w:t>
      </w:r>
      <w:r w:rsidRPr="00E4533D">
        <w:rPr>
          <w:rFonts w:asciiTheme="majorHAnsi" w:eastAsia="Times New Roman" w:hAnsiTheme="majorHAnsi" w:cs="Arial"/>
          <w:color w:val="000000" w:themeColor="text1"/>
          <w:sz w:val="28"/>
          <w:szCs w:val="28"/>
        </w:rPr>
        <w:t xml:space="preserve"> а затем сам ребенок опускает этот «мнемоквадрат» в «Копилку слов»(символично-коробка с прорезью в крышке)</w:t>
      </w:r>
      <w:r>
        <w:rPr>
          <w:rFonts w:asciiTheme="majorHAnsi" w:eastAsia="Times New Roman" w:hAnsiTheme="majorHAnsi" w:cs="Arial"/>
          <w:color w:val="000000" w:themeColor="text1"/>
          <w:sz w:val="28"/>
          <w:szCs w:val="28"/>
        </w:rPr>
        <w:t>. И так одно слово в день мож</w:t>
      </w:r>
      <w:r w:rsidRPr="00E4533D">
        <w:rPr>
          <w:rFonts w:asciiTheme="majorHAnsi" w:eastAsia="Times New Roman" w:hAnsiTheme="majorHAnsi" w:cs="Arial"/>
          <w:color w:val="000000" w:themeColor="text1"/>
          <w:sz w:val="28"/>
          <w:szCs w:val="28"/>
        </w:rPr>
        <w:t>но только придумать и опустит</w:t>
      </w:r>
      <w:r>
        <w:rPr>
          <w:rFonts w:asciiTheme="majorHAnsi" w:eastAsia="Times New Roman" w:hAnsiTheme="majorHAnsi" w:cs="Arial"/>
          <w:color w:val="000000" w:themeColor="text1"/>
          <w:sz w:val="28"/>
          <w:szCs w:val="28"/>
        </w:rPr>
        <w:t>ь</w:t>
      </w:r>
      <w:r w:rsidRPr="00E4533D">
        <w:rPr>
          <w:rFonts w:asciiTheme="majorHAnsi" w:eastAsia="Times New Roman" w:hAnsiTheme="majorHAnsi" w:cs="Arial"/>
          <w:color w:val="000000" w:themeColor="text1"/>
          <w:sz w:val="28"/>
          <w:szCs w:val="28"/>
        </w:rPr>
        <w:t xml:space="preserve"> в копилку. Это первый этап нашей работы с детьми. </w:t>
      </w:r>
      <w:r>
        <w:rPr>
          <w:rFonts w:asciiTheme="majorHAnsi" w:eastAsia="Times New Roman" w:hAnsiTheme="majorHAnsi" w:cs="Arial"/>
          <w:color w:val="000000" w:themeColor="text1"/>
          <w:sz w:val="28"/>
          <w:szCs w:val="28"/>
        </w:rPr>
        <w:t>Ко второму этапу перейдем через месяц, в ноябре.</w:t>
      </w:r>
    </w:p>
    <w:p w:rsidR="00654515" w:rsidRDefault="00654515" w:rsidP="00654515">
      <w:pPr>
        <w:spacing w:after="0" w:line="240" w:lineRule="auto"/>
        <w:ind w:left="851" w:right="992" w:firstLine="360"/>
        <w:jc w:val="center"/>
        <w:rPr>
          <w:rFonts w:asciiTheme="majorHAnsi" w:eastAsia="Times New Roman" w:hAnsiTheme="majorHAnsi" w:cs="Arial"/>
          <w:b/>
          <w:color w:val="C00000"/>
          <w:sz w:val="32"/>
          <w:szCs w:val="32"/>
        </w:rPr>
      </w:pPr>
    </w:p>
    <w:p w:rsidR="00654515" w:rsidRPr="00E4533D" w:rsidRDefault="00654515" w:rsidP="00654515">
      <w:pPr>
        <w:spacing w:after="0" w:line="240" w:lineRule="auto"/>
        <w:ind w:left="851" w:right="992" w:firstLine="360"/>
        <w:jc w:val="center"/>
        <w:rPr>
          <w:rFonts w:asciiTheme="majorHAnsi" w:eastAsia="Times New Roman" w:hAnsiTheme="majorHAnsi" w:cs="Arial"/>
          <w:b/>
          <w:color w:val="C00000"/>
          <w:sz w:val="32"/>
          <w:szCs w:val="32"/>
        </w:rPr>
      </w:pPr>
      <w:r w:rsidRPr="00E4533D">
        <w:rPr>
          <w:rFonts w:asciiTheme="majorHAnsi" w:eastAsia="Times New Roman" w:hAnsiTheme="majorHAnsi" w:cs="Arial"/>
          <w:b/>
          <w:color w:val="C00000"/>
          <w:sz w:val="32"/>
          <w:szCs w:val="32"/>
        </w:rPr>
        <w:t>Поэтому предлагаем Вам дома, совместно с малышом п</w:t>
      </w:r>
      <w:r>
        <w:rPr>
          <w:rFonts w:asciiTheme="majorHAnsi" w:eastAsia="Times New Roman" w:hAnsiTheme="majorHAnsi" w:cs="Arial"/>
          <w:b/>
          <w:color w:val="C00000"/>
          <w:sz w:val="32"/>
          <w:szCs w:val="32"/>
        </w:rPr>
        <w:t xml:space="preserve">родолжать </w:t>
      </w:r>
      <w:r w:rsidRPr="00E4533D">
        <w:rPr>
          <w:rFonts w:asciiTheme="majorHAnsi" w:eastAsia="Times New Roman" w:hAnsiTheme="majorHAnsi" w:cs="Arial"/>
          <w:b/>
          <w:color w:val="C00000"/>
          <w:sz w:val="32"/>
          <w:szCs w:val="32"/>
        </w:rPr>
        <w:t xml:space="preserve"> работу, в дальнейшем шагать с нами в ногу и убедиться в хороших результатах.</w:t>
      </w:r>
    </w:p>
    <w:p w:rsidR="00654515" w:rsidRDefault="00654515" w:rsidP="00654515">
      <w:pPr>
        <w:spacing w:after="0" w:line="240" w:lineRule="auto"/>
        <w:ind w:left="851" w:right="992" w:firstLine="360"/>
        <w:jc w:val="center"/>
        <w:rPr>
          <w:rFonts w:asciiTheme="majorHAnsi" w:eastAsia="Times New Roman" w:hAnsiTheme="majorHAnsi" w:cs="Arial"/>
          <w:b/>
          <w:color w:val="C00000"/>
          <w:sz w:val="32"/>
          <w:szCs w:val="32"/>
        </w:rPr>
      </w:pPr>
      <w:r w:rsidRPr="00E4533D">
        <w:rPr>
          <w:rFonts w:asciiTheme="majorHAnsi" w:eastAsia="Times New Roman" w:hAnsiTheme="majorHAnsi" w:cs="Arial"/>
          <w:b/>
          <w:color w:val="C00000"/>
          <w:sz w:val="32"/>
          <w:szCs w:val="32"/>
        </w:rPr>
        <w:t>Удачи!</w:t>
      </w:r>
    </w:p>
    <w:p w:rsidR="00654515" w:rsidRDefault="00654515" w:rsidP="00654515">
      <w:pPr>
        <w:spacing w:after="0" w:line="240" w:lineRule="auto"/>
        <w:ind w:left="851" w:right="992" w:firstLine="360"/>
        <w:jc w:val="center"/>
        <w:rPr>
          <w:rFonts w:asciiTheme="majorHAnsi" w:eastAsia="Times New Roman" w:hAnsiTheme="majorHAnsi" w:cs="Arial"/>
          <w:b/>
          <w:color w:val="C00000"/>
          <w:sz w:val="32"/>
          <w:szCs w:val="32"/>
        </w:rPr>
      </w:pPr>
      <w:r>
        <w:rPr>
          <w:rFonts w:asciiTheme="majorHAnsi" w:eastAsia="Times New Roman" w:hAnsiTheme="majorHAnsi" w:cs="Arial"/>
          <w:b/>
          <w:color w:val="C00000"/>
          <w:sz w:val="32"/>
          <w:szCs w:val="32"/>
        </w:rPr>
        <w:t>До следующей встречи!</w:t>
      </w:r>
    </w:p>
    <w:p w:rsidR="004D0ED2" w:rsidRDefault="004D0ED2" w:rsidP="00654515">
      <w:pPr>
        <w:ind w:firstLine="709"/>
      </w:pPr>
    </w:p>
    <w:sectPr w:rsidR="004D0ED2" w:rsidSect="00654515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4515"/>
    <w:rsid w:val="004D0ED2"/>
    <w:rsid w:val="00654515"/>
    <w:rsid w:val="006D2532"/>
    <w:rsid w:val="008F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451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54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45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491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worob</cp:lastModifiedBy>
  <cp:revision>5</cp:revision>
  <dcterms:created xsi:type="dcterms:W3CDTF">2018-10-13T07:53:00Z</dcterms:created>
  <dcterms:modified xsi:type="dcterms:W3CDTF">2021-02-26T06:43:00Z</dcterms:modified>
</cp:coreProperties>
</file>